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DA1CA" w:rsidR="00FD3806" w:rsidRPr="00A72646" w:rsidRDefault="00763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B960D" w:rsidR="00FD3806" w:rsidRPr="002A5E6C" w:rsidRDefault="00763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1F421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3B198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5DA02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4DC4A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0F44B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5744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26268" w:rsidR="00B87ED3" w:rsidRPr="00AF0D95" w:rsidRDefault="00763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47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C53E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A7E5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481E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5FF7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83E65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617A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8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E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D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4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5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8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48B00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5CE85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15236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F092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3288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C19E9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E802" w:rsidR="00B87ED3" w:rsidRPr="00AF0D95" w:rsidRDefault="00763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4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FC7B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932D6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A892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392FE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5C06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CAAF2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4527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C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3611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4B019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412F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C635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74A5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E772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7AAE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2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BBEE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884F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FC9B" w:rsidR="00B87ED3" w:rsidRPr="00AF0D95" w:rsidRDefault="00763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56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B2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0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F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6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CC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