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CCF36" w:rsidR="00FD3806" w:rsidRPr="00A72646" w:rsidRDefault="00596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76C40" w:rsidR="00FD3806" w:rsidRPr="002A5E6C" w:rsidRDefault="00596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984B6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7B2B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439B5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B76D6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AA49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D452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0BA5" w:rsidR="00B87ED3" w:rsidRPr="00AF0D95" w:rsidRDefault="00596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62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BA50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5742E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2C2F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8E2A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1143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3EC9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4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F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E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B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1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4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5870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8722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F88D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7765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C3835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6EAD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6A9A0" w:rsidR="00B87ED3" w:rsidRPr="00AF0D95" w:rsidRDefault="00596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B6C6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A759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6458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16809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8B803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59B75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4E98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B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F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C37BC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174AF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31C3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A40CC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6802D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E2219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64C7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E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F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0CFB7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38DC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03F1" w:rsidR="00B87ED3" w:rsidRPr="00AF0D95" w:rsidRDefault="00596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DA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C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6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9D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7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D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4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25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FE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