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ACC3" w:rsidR="0061148E" w:rsidRPr="00C61931" w:rsidRDefault="00B81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8F0D" w:rsidR="0061148E" w:rsidRPr="00C61931" w:rsidRDefault="00B81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8ADA3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B8799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AEEA8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5A1D5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45E92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77DC5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8B66B" w:rsidR="00B87ED3" w:rsidRPr="00944D28" w:rsidRDefault="00B8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8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9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E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3404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4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E20B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745B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4C98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154E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33836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08A58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5FE55" w:rsidR="00B87ED3" w:rsidRPr="00944D28" w:rsidRDefault="00B8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00DF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6EA6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670E6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AEF23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14516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6CA5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D1379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31374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5251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6291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21350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7D555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8E59F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6D73B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B882" w:rsidR="00B87ED3" w:rsidRPr="00944D28" w:rsidRDefault="00B8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639DA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D20D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6C271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A695A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F7AF8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556EF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CFDDC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FDA17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6CE8A" w:rsidR="00B87ED3" w:rsidRPr="00944D28" w:rsidRDefault="00B8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7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2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D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3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3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C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64F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B6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