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7CA3" w:rsidR="0061148E" w:rsidRPr="00513A9C" w:rsidRDefault="001E3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EACC" w:rsidR="0061148E" w:rsidRPr="00513A9C" w:rsidRDefault="001E3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5ACD3C2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99575F6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8C57B5F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BCA2E1D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3AF3D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4F611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E548C72" w:rsidR="00521DD0" w:rsidRPr="00513A9C" w:rsidRDefault="001E3B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AA5137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DDCD22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25692C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26107A4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EBFE788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872BDC9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2EC1D3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A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61B87E4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4D0D483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F860B84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8BE066C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4BCD4F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24D57BA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A587494" w:rsidR="00B87ED3" w:rsidRPr="00944D28" w:rsidRDefault="001E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F00696C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5BCFF4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A776827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9C68F5B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6D1ABB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9AFE8E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BE01F3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7A6EA7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1E115E8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31A2101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5FDAA3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9258F67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52D940E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B652CFC" w:rsidR="00B87ED3" w:rsidRPr="00944D28" w:rsidRDefault="001E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1E3BA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86E61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