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2588B" w:rsidR="00FD3806" w:rsidRPr="00A72646" w:rsidRDefault="006F4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A09E4" w:rsidR="00FD3806" w:rsidRPr="002A5E6C" w:rsidRDefault="006F4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6C4F6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36B8E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6EB6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7D7E3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6AF74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ED3CE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C84C5" w:rsidR="00B87ED3" w:rsidRPr="00AF0D95" w:rsidRDefault="006F4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8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E954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771F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B25E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D921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759C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78F5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A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A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A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9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8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3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7D9EB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8763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97642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FA38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6E0A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D019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964F" w:rsidR="00B87ED3" w:rsidRPr="00AF0D95" w:rsidRDefault="006F4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2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8E0CD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A0E89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1B185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17FC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86A4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A3EC0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F92D6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1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4880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33C28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5943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A50E6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B45D4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47F6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CE5F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D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767E" w:rsidR="00B87ED3" w:rsidRPr="00AF0D95" w:rsidRDefault="006F4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B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C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6F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9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F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FD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2B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4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