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E4C4A" w:rsidR="00061896" w:rsidRPr="005F4693" w:rsidRDefault="00472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F6CFE" w:rsidR="00061896" w:rsidRPr="00E407AC" w:rsidRDefault="00472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57E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1C4E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FDA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A79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859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0A0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615" w:rsidR="00FC15B4" w:rsidRPr="00D11D17" w:rsidRDefault="0047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467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7EF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DC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7CF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964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EE0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52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F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1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B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4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E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A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A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C5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E82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043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C1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6B8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8BD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FD0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2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8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B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3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1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9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6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52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ACC2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BB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32E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EBE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835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F9C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0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6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1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2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2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D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5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D1B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11D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5729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00D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1B7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408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1B5" w:rsidR="009A6C64" w:rsidRPr="00C2583D" w:rsidRDefault="0047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F28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AD0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5BE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62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2E7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FD3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78F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354" w:rsidRDefault="0047235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