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CAEAF" w:rsidR="00C34772" w:rsidRPr="0026421F" w:rsidRDefault="00597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DADAF" w:rsidR="00C34772" w:rsidRPr="00D339A1" w:rsidRDefault="00597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8A3EA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7184E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CD7F9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3991C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CD667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BAE6F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A081C" w:rsidR="002A7340" w:rsidRPr="00CD56BA" w:rsidRDefault="00597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6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7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9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F2C24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D1523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B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D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0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1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76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BDCCC" w:rsidR="001835FB" w:rsidRPr="006D22CC" w:rsidRDefault="00597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0C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A841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04145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E12A0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D8A1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F78DA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204F7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6281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F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4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D7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4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5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7E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BB12C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8413E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85386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B51BA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9D5D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2AE35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26431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8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BD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9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B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5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20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A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364D2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FBA8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705E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8647D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D27FE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C5DD3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13EB6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F7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42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E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3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4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85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F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7BDA3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1DCE7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09FEB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F747F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48CA3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3229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2CDE3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4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3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51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4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0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1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420EC" w:rsidR="009A6C64" w:rsidRPr="00730585" w:rsidRDefault="00597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8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8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D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D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4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9E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F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94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2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3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D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5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03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4F8" w:rsidRPr="00B537C7" w:rsidRDefault="00597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61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4F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