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DC132" w:rsidR="0061148E" w:rsidRPr="00944D28" w:rsidRDefault="008D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1C9E" w:rsidR="0061148E" w:rsidRPr="004A7085" w:rsidRDefault="008D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8F0DA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C3AA1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9B393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BD143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AC8AF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18031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A9DD" w:rsidR="00B87ED3" w:rsidRPr="00944D28" w:rsidRDefault="008D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7811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5DFA7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AF608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D939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AE243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4740C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5561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14E0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2E7B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19B40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9FA94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34D0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FCBDD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32E0D" w:rsidR="00B87ED3" w:rsidRPr="00944D28" w:rsidRDefault="008D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9EC57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E4CA5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731F7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4BC2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88BF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785C3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F31F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2AFC7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F7416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30C2F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96E6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7689A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2DE8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57B5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057C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12F3" w:rsidR="00B87ED3" w:rsidRPr="00944D28" w:rsidRDefault="008D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0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C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B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A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70A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