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7FFE3" w:rsidR="00C34772" w:rsidRPr="0026421F" w:rsidRDefault="00407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C1738" w:rsidR="00C34772" w:rsidRPr="00D339A1" w:rsidRDefault="00407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4C4A0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333FC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58B38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E4BA4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4DA1B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5E9E1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7E2C1" w:rsidR="002A7340" w:rsidRPr="00CD56BA" w:rsidRDefault="0040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0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9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2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8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6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6784A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D1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C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6C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88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B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1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831E9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DE82D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4062F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B05C0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3333B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9F44B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47E5B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F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0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E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85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1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D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0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9264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B3545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03D2B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A2E26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7287E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F077C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BB48E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C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74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77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9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94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F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A6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43F3A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46AAA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C3244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FE037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1A180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3BDE1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F998D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A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1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96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D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83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2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E88B6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D0CAB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0F930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F341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0BF44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43AF2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C941E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F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45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1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6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6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B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E1BE4" w:rsidR="009A6C64" w:rsidRPr="00730585" w:rsidRDefault="004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3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C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7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7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6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A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0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2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4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C2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F9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3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B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CCC" w:rsidRPr="00B537C7" w:rsidRDefault="00407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B4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CCC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