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CEEEAB" w:rsidR="002534F3" w:rsidRPr="0068293E" w:rsidRDefault="00780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308EA1" w:rsidR="002534F3" w:rsidRPr="0068293E" w:rsidRDefault="00780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7918F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48312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5670D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C21B4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96DFB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C5631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D8995" w:rsidR="002A7340" w:rsidRPr="00FF2AF3" w:rsidRDefault="00780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5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A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7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D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0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5A9C8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7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4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D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7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F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98DB9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C68EE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2D68D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35693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2C05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E5815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0D887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E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2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D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D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9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3AF86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679C9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D1F8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0D41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2E7A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3EBDE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4810C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1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A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1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2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C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475ED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CA0DE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7549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22EA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6999B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4CB76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B092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6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0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FDB35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B374E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4D51D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80B3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D23F2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6A47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DD854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5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8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6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1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8668D" w:rsidR="009A6C64" w:rsidRPr="00730585" w:rsidRDefault="0078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4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8D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D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2E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7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B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2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0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D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F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B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9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AD3" w:rsidRPr="00B537C7" w:rsidRDefault="00780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D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