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ECC1" w:rsidR="0061148E" w:rsidRPr="008F69F5" w:rsidRDefault="002A56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98C21" w:rsidR="0061148E" w:rsidRPr="008F69F5" w:rsidRDefault="002A56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F5C66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A7FC1C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704B6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CED8D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6288C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B5B4D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83278" w:rsidR="00B87ED3" w:rsidRPr="008F69F5" w:rsidRDefault="002A5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1CC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E80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B087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E1E2A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588A52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B941D5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7D854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8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F6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F6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F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56C74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D709B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5125C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24CAE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D2098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E5D48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FAA10" w:rsidR="00B87ED3" w:rsidRPr="008F69F5" w:rsidRDefault="002A5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5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8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C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9FDCF5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7BFA2F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354628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DD0324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E219C8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42781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6C9ABD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9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1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9B399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4DBA4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FDE71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272EC2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70B7A0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060F73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84040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9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1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5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C83E1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3D4C5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9D42EB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2CAA5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009674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3CAA5" w:rsidR="00B87ED3" w:rsidRPr="008F69F5" w:rsidRDefault="002A5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DE9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B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1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6D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2025-07-19T12:08:00.0000000Z</dcterms:modified>
</coreProperties>
</file>