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AABA" w:rsidR="0061148E" w:rsidRPr="00944D28" w:rsidRDefault="00152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0DD9" w:rsidR="0061148E" w:rsidRPr="004A7085" w:rsidRDefault="00152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80F3D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891F1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DC263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4A0F3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9CCDE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87ED7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99414" w:rsidR="00A67F55" w:rsidRPr="00944D28" w:rsidRDefault="00152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6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5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84F7B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0DD6F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FF789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EBFAB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D248A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8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029E7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DA5C9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C969D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305AE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877C9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3343A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C5B50" w:rsidR="00B87ED3" w:rsidRPr="00944D28" w:rsidRDefault="001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4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8EBC4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8DF20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1E54A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F7F26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CD70D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CFF76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14E6A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0CA5E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E93A0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D3147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E9514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A7386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9BC4D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E6725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66BEA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678B1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9215B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D5843" w:rsidR="00B87ED3" w:rsidRPr="00944D28" w:rsidRDefault="001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D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9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E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