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EEAB" w:rsidR="0061148E" w:rsidRPr="00944D28" w:rsidRDefault="002A4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2513" w:rsidR="0061148E" w:rsidRPr="004A7085" w:rsidRDefault="002A4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408EE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1CF743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E2AA11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5FDD58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5F63AA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F44B19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554CF" w:rsidR="00E22E60" w:rsidRPr="007D5604" w:rsidRDefault="002A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20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63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89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8E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D1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8716B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4A7C5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0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DCE7D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2A2D3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3465B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AA421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7A6ED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9D264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BBEDE" w:rsidR="00B87ED3" w:rsidRPr="007D5604" w:rsidRDefault="002A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315B3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5098C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E8916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F4083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99626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224E5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4FBAB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7ED44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EEA30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ECE84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FA6A4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DEBF3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37521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E50BE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B6A01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EA6FD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7C000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D6571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C8A91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649C7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9ADC6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C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DA8983" w:rsidR="00B87ED3" w:rsidRPr="007D5604" w:rsidRDefault="002A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1E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17B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0B9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968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858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9E8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124EA" w:rsidR="00B87ED3" w:rsidRPr="00944D28" w:rsidRDefault="002A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BCB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