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FEDA" w:rsidR="0061148E" w:rsidRPr="00944D28" w:rsidRDefault="00BC2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26787" w:rsidR="0061148E" w:rsidRPr="004A7085" w:rsidRDefault="00BC2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F804C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01C24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F1A1B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8F4C2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5C14E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3D47B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103E7" w:rsidR="00B87ED3" w:rsidRPr="00944D28" w:rsidRDefault="00BC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A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E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297B6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46F2F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0FA46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9F59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9CEB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B979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5AC57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372EB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A1CC8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1E516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7794" w:rsidR="00B87ED3" w:rsidRPr="00944D28" w:rsidRDefault="00BC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40C5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EE8D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CB2CA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4233D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BEE68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2709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1260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05C18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261BE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F0768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12AB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F5B7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2494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5BBC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9717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05A5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DE3FB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C6F04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BC6CC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5C0F4" w:rsidR="00B87ED3" w:rsidRPr="00944D28" w:rsidRDefault="00BC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C9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9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E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2024-06-12T11:13:00.0000000Z</dcterms:modified>
</coreProperties>
</file>