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DACB" w:rsidR="0061148E" w:rsidRPr="00177744" w:rsidRDefault="00151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3B2B" w:rsidR="0061148E" w:rsidRPr="00177744" w:rsidRDefault="00151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A768E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05945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C0936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627C4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2156D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52C6DD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14343" w:rsidR="00983D57" w:rsidRPr="00177744" w:rsidRDefault="00151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EA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4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97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2A3B2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361EAB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8AA8F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F23F29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7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1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49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E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3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40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D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2534A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30A3A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2A202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34141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34E8F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F4CEC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E3259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2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C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D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B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997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6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E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648AD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2403A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0162B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5EC59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9D947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FBC67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3F1849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E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6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F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8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B1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B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3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6A10A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79F6C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530DE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C943EF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A75D4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02C33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FF665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C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B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0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F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7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0C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C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56335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A846B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65027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CBE58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C7819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902EB6" w:rsidR="00B87ED3" w:rsidRPr="00177744" w:rsidRDefault="00151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3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B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6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D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E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82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C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5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C55"/>
    <w:rsid w:val="00081285"/>
    <w:rsid w:val="00151E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2024-06-12T15:33:00.0000000Z</dcterms:modified>
</coreProperties>
</file>