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7166" w:rsidR="0061148E" w:rsidRPr="000C582F" w:rsidRDefault="00F54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ADAC8" w:rsidR="0061148E" w:rsidRPr="000C582F" w:rsidRDefault="00F54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EA8EF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46759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19ABB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EBC65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E6667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9F254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76D41" w:rsidR="00B87ED3" w:rsidRPr="000C582F" w:rsidRDefault="00F54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5352B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C82B7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EB229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324D6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1F1C2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A2CCB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8EFDF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7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F8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9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F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9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2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0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37B64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99966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94572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BFF36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9E452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17215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09029" w:rsidR="00B87ED3" w:rsidRPr="000C582F" w:rsidRDefault="00F54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FDBAF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56DA3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4283E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242E6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BD030A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6799E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2C880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8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9FC5" w:rsidR="00B87ED3" w:rsidRPr="000C582F" w:rsidRDefault="00F54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B8759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6BE7D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92D77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240B2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DCA76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26B82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1B586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E6838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B2C65" w:rsidR="00B87ED3" w:rsidRPr="000C582F" w:rsidRDefault="00F54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03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62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E5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4B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0E6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0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2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F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F54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