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AEC44" w:rsidR="00FD3806" w:rsidRPr="00A72646" w:rsidRDefault="00080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ADBCB" w:rsidR="00FD3806" w:rsidRPr="002A5E6C" w:rsidRDefault="00080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5EAB7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2CF91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AF848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622C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5EAE0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CBE3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809B" w:rsidR="00B87ED3" w:rsidRPr="00AF0D95" w:rsidRDefault="00080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9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58A6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9C9CE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FAE1B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3AC30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ED7E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CA76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3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9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A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0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7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B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D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AB92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20276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BEB6F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E1A3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268D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14B9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9EB0" w:rsidR="00B87ED3" w:rsidRPr="00AF0D95" w:rsidRDefault="00080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3E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1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B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4D41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C5EF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58453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9CB02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21649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3BFCC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250E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D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5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A2BDC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37AD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7B8D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BBE22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C30BF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9C6BE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F4F8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A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6E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A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3D73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2E7A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A4D6" w:rsidR="00B87ED3" w:rsidRPr="00AF0D95" w:rsidRDefault="00080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6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3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4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AF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4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E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AA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84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