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CCA1" w:rsidR="0061148E" w:rsidRPr="008F69F5" w:rsidRDefault="008C3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C3D4" w:rsidR="0061148E" w:rsidRPr="008F69F5" w:rsidRDefault="008C3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0CBA3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486A7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32644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16EDD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68FDD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AD5F5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B2D50" w:rsidR="00B87ED3" w:rsidRPr="008F69F5" w:rsidRDefault="008C3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66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F2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77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C8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B3F00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6200B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F134A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507F" w:rsidR="00B87ED3" w:rsidRPr="00944D28" w:rsidRDefault="008C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9341F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E5B28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2CCC7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78571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F9249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A1B91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648B6" w:rsidR="00B87ED3" w:rsidRPr="008F69F5" w:rsidRDefault="008C3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33644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377C0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2B527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755E5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D8ACF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D193A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7A256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2D3EA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8F070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9A6D6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B87AB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C34D6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1B615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E0823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93D88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57053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4248D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6A98B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66200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33980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3C171" w:rsidR="00B87ED3" w:rsidRPr="008F69F5" w:rsidRDefault="008C3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ED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