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E3FC" w:rsidR="0061148E" w:rsidRPr="00E24F35" w:rsidRDefault="003264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E0F1" w:rsidR="0061148E" w:rsidRPr="00E24F35" w:rsidRDefault="003264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03307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F099B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9444E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788FA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7BDA2E3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18BC5C8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FED42AD" w:rsidR="002D59BF" w:rsidRPr="00E24F35" w:rsidRDefault="0032644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B5ED4D3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31F4AF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608450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9E3A414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169B5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71957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EFEFB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85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B2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F3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41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1F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16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86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AFE7EC9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4E7888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397392E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2198ABD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838A2E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011ADAC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C460DE6" w:rsidR="00B87ED3" w:rsidRPr="00E24F35" w:rsidRDefault="00326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CF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C7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54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41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E1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78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1E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C7A94F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DD28236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E13E1B0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DFFEDB8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6C6BD5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90D39D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4B4106D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F8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2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07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7C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B6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33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E2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886A6AB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89F8621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F8F238A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A7ABD4B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C5FA0BA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C8A9F0F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0AF8C2" w:rsidR="00B87ED3" w:rsidRPr="00E24F35" w:rsidRDefault="00326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E9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77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36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D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AD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DC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F9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2644A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F1A7F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