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CA337" w:rsidR="00C34772" w:rsidRPr="0026421F" w:rsidRDefault="00393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E2F0C" w:rsidR="00C34772" w:rsidRPr="00D339A1" w:rsidRDefault="00393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8AD7A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DE438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DEB58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21D81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CF023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A222C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D20C8" w:rsidR="002A7340" w:rsidRPr="00CD56BA" w:rsidRDefault="0039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E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8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0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C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1EBC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03B1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C71A1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0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E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57E9F" w:rsidR="001835FB" w:rsidRPr="000307EE" w:rsidRDefault="00393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F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14D41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1DD23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9EC41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9EA24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2E747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07F5B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C1072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D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D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9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8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2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688F0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501E8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47CA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F8B06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AFFDC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8EEAD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42A6A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0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7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F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5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6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9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B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68610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1EC82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D99C3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2E6FF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75618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CA242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E644B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0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4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E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A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406BC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95880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23E26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9BD22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125A5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BE59F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45F58" w:rsidR="009A6C64" w:rsidRPr="00730585" w:rsidRDefault="0039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5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7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9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E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A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484" w:rsidRPr="00B537C7" w:rsidRDefault="00393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B5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8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