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F9B852B" w:rsidR="000E5BAA" w:rsidRPr="004E5734" w:rsidRDefault="00F966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28DFD5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BC0E7D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514088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65A3CD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B96DFA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74EDFB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2979D8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228910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226917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AE404D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69777D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5C9E90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0DF34A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0A78C4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AAA58A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07FA61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2324CB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327428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3CB5F4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40381E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8351FC" w:rsidR="00704CFC" w:rsidRPr="004E5734" w:rsidRDefault="00F966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6673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CB3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279F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71A4A9" w:rsidR="00704CFC" w:rsidRPr="00F96699" w:rsidRDefault="00F966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71FF0CB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579095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B3D5FA5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96BE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9C1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D330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09C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3B69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FF22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44D089B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3F3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769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545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4578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CBA3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0360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76D6E95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AD1180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7647BD5" w:rsidR="00704CFC" w:rsidRPr="00F96699" w:rsidRDefault="00F966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45556F8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99727A5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2B4807E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00A0C28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A20C902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AB8DE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9A09AC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3336F10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F0BBD1B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A8B172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73EA9E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276DFB9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4D38435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81E382F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8B623C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894840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52F116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58CFBE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F8D5D9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7CF035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2C3F384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F609A1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3943F1F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E05BBE9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188971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3575C24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392E524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245FDB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890F08E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1689FA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D7468E3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797632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7D10D1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35F956E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B90AC6E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5554A8B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4587E31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DD84791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AD7F429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48F344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2D38CB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348032F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18A0018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4CF92C0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5BA8FE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35BEB25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E74E69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C48511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147EB2F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63DA26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A378368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064584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AD17B7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C2A64B9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543C13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862CF3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1B1F99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0DFDDC3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FCFA1FB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B31CFE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030002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C222D52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2508C21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F039CD8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BFC5829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05821E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238840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D2D8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3C8E863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112AFDA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B76D983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5488648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307F0B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86BB6F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7570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7091444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34B82E4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C6311C6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246288D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1FB63CE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DE9ADD3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A3D49F1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7D6E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E71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714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7AC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631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17A4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3BB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739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8AA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80E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7CD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86B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778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098A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47C657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091281E" w:rsidR="00704CFC" w:rsidRPr="004E5734" w:rsidRDefault="00F966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BBCC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F2E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B23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8A6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9ED5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9D8782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3C756D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1FF0E3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98CFFC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6E6C2D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538D7E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C1A415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1F59D7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A66FA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3190B7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BD0D1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06148F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D1DDA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BE789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711A38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BC8DD3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C19C65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46A3DF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9E4B73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41DB55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4CB3D6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0453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D9E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BA9EB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CB19BA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1C59DD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0DDA84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852CFB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DD7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DAB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E208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22F9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9786D2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A39347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4B6358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6E1B6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541342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DBB35F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0C6731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28D397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60D7D2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6EF26D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2FB25F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AC67FC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8855E1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BE4941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DC2560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5CBF6C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972D37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124F70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C81322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76AC7A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F8973D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0CDAFA4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515DDB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763B2E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DB44E4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08DB9A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C40DCE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471A78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CCC6C8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F1F5CA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637841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BD0D78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38A894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C04CC3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C98820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E1A46B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27F4C59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D8311C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F0DD0A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5290EC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C6DC98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CF2229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D1CECE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E294BF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2693AE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B17BDF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F5472A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B85364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AD678F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7DE06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A71446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1E8BE6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1CA4EC1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DBB1FA0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C48A3B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BC12CE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C266D3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C96CCC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39C153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38F55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68CB7D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D08E9A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7E865C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8BD366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CBDB66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97AADD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F7ABF2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4BA28D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E2E741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6C96FC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BCB55B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5B4F3C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FC1DBB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E4FDDE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75873F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ECF6C5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045FE7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83F3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C216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7F4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729CD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92308B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762400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D9AA89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DDC4C8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0C9F97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894E66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84FF9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F3506F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0599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88FF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6917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5A8E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BF55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683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2A7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BBA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5FB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794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1CA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381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3575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E44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80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032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80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7D3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7DF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E7E1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9A5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0DA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23D7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126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F5C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F958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C85AB6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5125DC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DA6FF5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E8F201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E0772D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D16FE5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8D7AAA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894E70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BC0F11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92B7B1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9FBB96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B62557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25CEE8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B62BA7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8964E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23070D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31149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D9A347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9F5EA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F31954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4AA8F9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5E23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257F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E678F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512C2C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613A20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DCF41E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EB50F3E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5F2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0D2B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513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C83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E857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D74CDB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354912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D158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0D9C77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144932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6A490B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C473EF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8F0B5C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2A16B4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6D8E40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8DD0EB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223C76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192F58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F0A6AF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3809FB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2CD2D8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074D1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F94AF9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D30EE7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B1FF0F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B5E474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A2BBFE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2C6B36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2B1E4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5D796C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C22418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A4473D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789CEA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8F104D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BFE621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0D2811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F49AA2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C9198A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F45B79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37E2A3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D61B2A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880CFF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DA31AD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AD4247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74604D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59DBE7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2B3E47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9B9791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78C440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DABA35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E9CCFA7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00119D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57EAF7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B0D17F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D7975A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D4EEDF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98228A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72B649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EBF5E4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190FD6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3594F5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D55CC9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991938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6F8C9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7851B5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245A8B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D1FFC4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047201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01A2CE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B3E327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F3128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B752EC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7057E3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1686E9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30A333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D9948B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0F4142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7A5E56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E03D17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4E8439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620CEB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CB42A6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6CCC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A4BA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B4319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11E7A1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A26BB2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32B00B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08256B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4242C5A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6DD31F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4C2A6E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86D393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B7B017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8F2E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8D52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9FD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75F4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2F41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696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DE42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4FA4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321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DD15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692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B12BA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3E46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A1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A52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DC3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341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80B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5AC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5E6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EBC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B80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3B3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A6B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8677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408BBF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504BA5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69B05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75D9DE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8B054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E4F86C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36962C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3CFA3B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9122DE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B195C7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76491A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09F18F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25DEB5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9F2332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83C1B9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2DE4E1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C7F236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3931FC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E62160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9BD55F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9B12ED" w:rsidR="00BF40E8" w:rsidRPr="004E5734" w:rsidRDefault="00F966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360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A6EA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6E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0B3DD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DA8484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B878FD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77B75C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FDB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17A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B093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AB4C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42F8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E047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F38B163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2D4A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08047F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54791F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E7C870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2F435F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D9E2A4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3F333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429DCE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FE4512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D04678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151DAB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15158A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FAC552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7D5B55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90341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02B647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CB1E5F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248EE8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5B3878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361F77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FB5500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CC585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2E3BC1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B6000E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BC706C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67BF2D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752D77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F2FB81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43BB7F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2B8F4E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2D8257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A7A543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AB6E8C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436800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83E19B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795E8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08C99E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25DC1F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7D7A65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73B8C1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DF84E9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66751C6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E1179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F7AC51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5063B4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A0B860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8E8431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209F09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155E7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87B330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F50F1A4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E29C35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ACDD5F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47753A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7B5F210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412D75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0FA3B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62C6A2A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D5FECE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5C4FA0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7FCB2B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28EEAAD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6E33F3A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836B647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F32972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524CD1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D9E36A6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8DC3AD0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6CB91DE" w:rsidR="00BF40E8" w:rsidRPr="00F96699" w:rsidRDefault="00F966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EDDB29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715188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B2D286F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D9D296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FD3685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E2878A1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8A6CD5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2209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3DB906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75D50DB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F3DC028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B78C39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C82B18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54B0315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6D080A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9F809E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90F419C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4C02693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621E309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D0FC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21C8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C086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6BE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262E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7163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ACBF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D10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3852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6A3A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BDF1C92" w:rsidR="00BF40E8" w:rsidRPr="004E5734" w:rsidRDefault="00F966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57E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CDC5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064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AD0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989C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4CFC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9644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78F1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6F82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A13A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FA3C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A1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7D3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724252" w:rsidR="007D480A" w:rsidRPr="00A6309E" w:rsidRDefault="00F966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877BF9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8952AF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F0F595D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4D8FBD2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60B6325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F37935F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631D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F832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ACA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1CA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BE85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F24832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34924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2B4FF39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13713434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F9E5D4F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53D1189A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37E6BBE1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2751B7C8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66C94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3A6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927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511B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8EAF6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EEBF4C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95B0FE7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128ED98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12A8B282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8A1EA54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18B7F02" w:rsidR="00AD750D" w:rsidRPr="004E5734" w:rsidRDefault="00F966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D199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D07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BF6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37B32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83F1CC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84054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F42B7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6CF6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699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