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3C46" w:rsidR="0061148E" w:rsidRPr="0035681E" w:rsidRDefault="00625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7290" w:rsidR="0061148E" w:rsidRPr="0035681E" w:rsidRDefault="00625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9BB6A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2C88E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859E9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DCF86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597A1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F416E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D9227" w:rsidR="00CD0676" w:rsidRPr="00944D28" w:rsidRDefault="0062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4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9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2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C0A43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2B684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674AC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D68AE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A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40627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3CCB6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D587B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BAB31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26036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DFE98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3A0D0" w:rsidR="00B87ED3" w:rsidRPr="00944D28" w:rsidRDefault="0062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9FF70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232E9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49F54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374CF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D552E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ABFC3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CA866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F21DB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AB4D4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1363E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409E2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D4B1F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9EB56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E5F10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7833B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96847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8772C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DAD0D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B7363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A639E" w:rsidR="00B87ED3" w:rsidRPr="00944D28" w:rsidRDefault="0062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0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25FD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