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CAC2C" w:rsidR="00C34772" w:rsidRPr="0026421F" w:rsidRDefault="00180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C0BDB" w:rsidR="00C34772" w:rsidRPr="00D339A1" w:rsidRDefault="00180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8D07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1E238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0578B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89E55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11F04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DC01E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A6724" w:rsidR="002A7340" w:rsidRPr="00CD56BA" w:rsidRDefault="00180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61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4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D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876EF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D295E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1F37F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DAD05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E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2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7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8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7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3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94F1E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7A40F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27E5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93DB6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75800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9DD77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1A2DD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C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3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1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7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1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1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BF062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36F89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66576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CDA1B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BF0CD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00F84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EEB2E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1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A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F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8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1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0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1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96534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850CC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63A03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BDE4F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5D900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C185A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16F4E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C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0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C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C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2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E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7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14C86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112E7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35817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54CD5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D943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98FF1" w:rsidR="009A6C64" w:rsidRPr="00730585" w:rsidRDefault="00180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7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1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E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7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1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F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3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9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400" w:rsidRPr="00B537C7" w:rsidRDefault="00180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B0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4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