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0F25E" w:rsidR="00E220D7" w:rsidRPr="007F1EB8" w:rsidRDefault="006A0CE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7CED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BC45D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F4A01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CE79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6578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69438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A61C" w:rsidR="00B87ED3" w:rsidRPr="007F1EB8" w:rsidRDefault="006A0C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63F85D2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5EC6039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5F4BA87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D38F995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F3B26B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A123B59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7C7617A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33746D1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44A8CCE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F570F64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FA594C6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602C86A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2080D04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EFFFC7E" w:rsidR="00B87ED3" w:rsidRPr="007F1EB8" w:rsidRDefault="006A0C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02629DB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735DE01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7AF5EBC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62FE738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6BD1492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DCEA1D5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103E349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259785A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B78C1FF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190411B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AC93483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7FCCB75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809509A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A502A81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5A7E2B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DD78A3F" w:rsidR="00BF61F6" w:rsidRPr="007F1EB8" w:rsidRDefault="006A0C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0DF8CC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B2935E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70546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05FC20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4A2FA7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B70112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A0CEF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