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CECE" w:rsidR="0061148E" w:rsidRPr="00944D28" w:rsidRDefault="00CF2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6D61" w:rsidR="0061148E" w:rsidRPr="004A7085" w:rsidRDefault="00CF2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2B0A8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5E90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6DFDF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6E43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7FB01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7111E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7013B" w:rsidR="00B87ED3" w:rsidRPr="00944D28" w:rsidRDefault="00CF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317F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8F44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17AB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32C3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AFA2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5B7F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C028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A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AB49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D9C1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5BAD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8558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34B3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48D34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A23F" w:rsidR="00B87ED3" w:rsidRPr="00944D28" w:rsidRDefault="00CF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40BF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2272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BA1A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BC14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7440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00D2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2235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D5AF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15DD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C577E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498E0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58193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78EA5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FF57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BBF70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6A8E6" w:rsidR="00B87ED3" w:rsidRPr="00944D28" w:rsidRDefault="00CF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D8F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