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D164" w:rsidR="0061148E" w:rsidRPr="008F69F5" w:rsidRDefault="005E4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3C97" w:rsidR="0061148E" w:rsidRPr="008F69F5" w:rsidRDefault="005E4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8BDEE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2A944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197B0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F1176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59ED8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C38DA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CAAB9" w:rsidR="00B87ED3" w:rsidRPr="008F69F5" w:rsidRDefault="005E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65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54094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136DC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36A58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A0026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EF327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E6FE7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11E63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53EFB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A7AF8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10442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5C673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862BF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046F3" w:rsidR="00B87ED3" w:rsidRPr="008F69F5" w:rsidRDefault="005E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2CDAB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07D81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FF4B5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FD5CD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F84E5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E4422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6C325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CAC56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4CAC6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95027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796F1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165DC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C1115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7E528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16698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29D38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1139B" w:rsidR="00B87ED3" w:rsidRPr="008F69F5" w:rsidRDefault="005E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C7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1B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8F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CF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5E49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