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AD1C" w:rsidR="0061148E" w:rsidRPr="00944D28" w:rsidRDefault="00015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96B6" w:rsidR="0061148E" w:rsidRPr="004A7085" w:rsidRDefault="00015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C8EF2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3CA05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B6058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63450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84E51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CE845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14C02" w:rsidR="00A67F55" w:rsidRPr="00944D28" w:rsidRDefault="0001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A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1D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F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8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260ED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3A8C7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901E3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F108" w:rsidR="00B87ED3" w:rsidRPr="00944D28" w:rsidRDefault="00015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68BB0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068C1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3E95A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B1EEF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C9FB8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58C1E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FD45E" w:rsidR="00B87ED3" w:rsidRPr="00944D28" w:rsidRDefault="0001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08F4" w:rsidR="00B87ED3" w:rsidRPr="00944D28" w:rsidRDefault="0001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8B0EE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5E086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0F148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FED5D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A49DC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6E8BD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C3514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52052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6687F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6E11B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8AB07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066BE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92419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D6DEF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F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731B1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F48D0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9B210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BAC98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C1E03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6655E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05420" w:rsidR="00B87ED3" w:rsidRPr="00944D28" w:rsidRDefault="0001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