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DDCC" w:rsidR="0061148E" w:rsidRPr="00944D28" w:rsidRDefault="00C20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45C9" w:rsidR="0061148E" w:rsidRPr="004A7085" w:rsidRDefault="00C20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143D5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3E26C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183B7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50D84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3CC2F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685B6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F05ED" w:rsidR="00A67F55" w:rsidRPr="00944D28" w:rsidRDefault="00C20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1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6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E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C744F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E1B0E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48DA0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1981F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AB49" w:rsidR="00B87ED3" w:rsidRPr="00944D28" w:rsidRDefault="00C2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6F0D0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BFDAF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758D3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FC65C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1C726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33CCE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06196" w:rsidR="00B87ED3" w:rsidRPr="00944D28" w:rsidRDefault="00C2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27419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E410A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95171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BBA3A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12651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7846C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72298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83FB0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E63ED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68357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2D369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06CBC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7EE54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9A507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A0020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EC905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BEB58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1443A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99A29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9A378" w:rsidR="00B87ED3" w:rsidRPr="00944D28" w:rsidRDefault="00C2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7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8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