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1A22" w:rsidR="00E220D7" w:rsidRPr="009939FE" w:rsidRDefault="00EA470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9019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71B1B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B03F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9186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9D04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1B962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8EF21" w:rsidR="00B87ED3" w:rsidRPr="009939FE" w:rsidRDefault="00EA470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F5A9DB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260DEA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94990F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64B42B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04AA73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AA588A2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253D087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208151B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99408D9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B08A918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1FD5FB6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B0D1E38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C711732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35812C0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90D45E2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1C2E3D0B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B9F370D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A2D8588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83DE58A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4A9D45E2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463F262" w:rsidR="00165D1F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1FCA5B9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40815C5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A4D2E54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6F2CE84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6497C8E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E1A2414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2AA92F0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990886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73043E2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A9888CA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3CFA68B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0CBE6DA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81412B1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4C69A1D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77219FE" w:rsidR="00B87ED3" w:rsidRPr="009939FE" w:rsidRDefault="00EA470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F5BE4E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6368BA7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3C67DE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0D9383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184DCD3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BC6F59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AC8CC05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A4707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