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F250" w:rsidR="0061148E" w:rsidRPr="00944D28" w:rsidRDefault="0071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3DDF" w:rsidR="0061148E" w:rsidRPr="004A7085" w:rsidRDefault="0071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F2D85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B7B5C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A745C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133E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95291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4007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32F33" w:rsidR="00B87ED3" w:rsidRPr="00944D28" w:rsidRDefault="0071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9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F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8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0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C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45B5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D532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D99E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DA278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2CA7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209F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034C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5E3D" w:rsidR="00B87ED3" w:rsidRPr="00944D28" w:rsidRDefault="0071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704B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E338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06E4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10B5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D060E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CB20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2C33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65816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FDE3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BD73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AFAA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6029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E216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A3A9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35F2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3431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798E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7B16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443D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A174" w:rsidR="00B87ED3" w:rsidRPr="00944D28" w:rsidRDefault="0071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