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65A97" w:rsidR="00061896" w:rsidRPr="005F4693" w:rsidRDefault="00AC68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D9C4B" w:rsidR="00061896" w:rsidRPr="00E407AC" w:rsidRDefault="00AC68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54FA" w:rsidR="00FC15B4" w:rsidRPr="00D11D17" w:rsidRDefault="00AC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A14F" w:rsidR="00FC15B4" w:rsidRPr="00D11D17" w:rsidRDefault="00AC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3710" w:rsidR="00FC15B4" w:rsidRPr="00D11D17" w:rsidRDefault="00AC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9FED" w:rsidR="00FC15B4" w:rsidRPr="00D11D17" w:rsidRDefault="00AC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76A" w:rsidR="00FC15B4" w:rsidRPr="00D11D17" w:rsidRDefault="00AC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975E" w:rsidR="00FC15B4" w:rsidRPr="00D11D17" w:rsidRDefault="00AC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06C3" w:rsidR="00FC15B4" w:rsidRPr="00D11D17" w:rsidRDefault="00AC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C8DC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9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7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7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F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6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1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7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FD90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7D0C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127F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1F20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599D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9B6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F4F2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C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6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6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6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6C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5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0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42F1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6614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4772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46D5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5E4F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897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3E56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C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AF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4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A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2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4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A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3CE7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FEE0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D675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F0E3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0BA9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7245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CD6E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E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5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8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D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0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33F5C" w:rsidR="00DE76F3" w:rsidRPr="0026478E" w:rsidRDefault="00AC6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Mémoire du père de l’indépendance Rév. Dr. W.H. Lini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B4F98" w:rsidR="00DE76F3" w:rsidRPr="0026478E" w:rsidRDefault="00AC6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8790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DE0A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AD84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C80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FF4F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74CC" w:rsidR="009A6C64" w:rsidRPr="00C2583D" w:rsidRDefault="00AC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2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1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2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7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E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E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7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81B" w:rsidRDefault="00AC68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2B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2019-12-12T15:31:00.0000000Z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