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ACCDD" w:rsidR="00380DB3" w:rsidRPr="0068293E" w:rsidRDefault="00124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DEF9D" w:rsidR="00380DB3" w:rsidRPr="0068293E" w:rsidRDefault="00124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028FD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FA286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AE135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8F6A8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A4D61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5D32E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7C51D" w:rsidR="00240DC4" w:rsidRPr="00B03D55" w:rsidRDefault="00124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E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6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F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3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5EBB7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F0603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0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9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0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8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0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6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B3AE4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32AC9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23F97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B3CC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86466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F914C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9333E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F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D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E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A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5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F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C43D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0BD87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4F1A4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7C265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F732A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2D7DE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A9509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9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3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6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9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0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B51F9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4DA08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3D74C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61263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12F8C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E40E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B6BC9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4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D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7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C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9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6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1B10F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53819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73AB5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F7D78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27F4D" w:rsidR="009A6C64" w:rsidRPr="00730585" w:rsidRDefault="00124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A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F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2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6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4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D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A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9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977" w:rsidRPr="00B537C7" w:rsidRDefault="00124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97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