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ACDE" w:rsidR="0061148E" w:rsidRPr="00944D28" w:rsidRDefault="00647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9038" w:rsidR="0061148E" w:rsidRPr="004A7085" w:rsidRDefault="00647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A99FC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CBDDD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B6A44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B366B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CC024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D2FE3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23AC4" w:rsidR="00A67F55" w:rsidRPr="00944D28" w:rsidRDefault="0064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28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8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8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8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0BF64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451C3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FA688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A750" w:rsidR="00B87ED3" w:rsidRPr="00944D28" w:rsidRDefault="00647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6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F8353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6323E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7179F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E1866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3A92D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9AE13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1DBBE" w:rsidR="00B87ED3" w:rsidRPr="00944D28" w:rsidRDefault="0064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D1938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65789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4A278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9D435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C7BE7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0F20D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987BF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5597" w:rsidR="00B87ED3" w:rsidRPr="00944D28" w:rsidRDefault="0064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C7E80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47306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0D05A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6CF6E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A15CA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F8C58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97A66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9440C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428D2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FF12C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4C376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158E6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516B9" w:rsidR="00B87ED3" w:rsidRPr="00944D28" w:rsidRDefault="0064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E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A6F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