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F298C" w:rsidR="00C34772" w:rsidRPr="0026421F" w:rsidRDefault="00753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C9A77" w:rsidR="00C34772" w:rsidRPr="00D339A1" w:rsidRDefault="00753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268FA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3C0F6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64473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28F75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F09D8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770BA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CF728" w:rsidR="002A7340" w:rsidRPr="00CD56BA" w:rsidRDefault="00753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9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6D47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32AC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075B3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95810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1867C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4DB78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D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3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D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0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4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1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4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7C4F0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4864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C97A8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0B8E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5D878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3A7F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6047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B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0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E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62F5F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5842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CE69B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F673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4F756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528F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A6B1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4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3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7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7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1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1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A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43582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1523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4680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87D11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28413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3C64E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4D7A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5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5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D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2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1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B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3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8FD2E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EB858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0E58" w:rsidR="009A6C64" w:rsidRPr="00730585" w:rsidRDefault="00753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2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E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E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8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5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2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0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1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9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E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B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D4F" w:rsidRPr="00B537C7" w:rsidRDefault="00753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C3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D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