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7255" w:rsidR="0061148E" w:rsidRPr="00C834E2" w:rsidRDefault="00654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3BC0" w:rsidR="0061148E" w:rsidRPr="00C834E2" w:rsidRDefault="00654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A5617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377FD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592C2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E83E6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9AD32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DDED8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7EDFB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C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0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3478F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F9F44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FEFEC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0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6A5EF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A8183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AD8DC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5270D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24D45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D48B8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FF98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3200B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D1F01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4A3B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CA631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67286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531A3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3D591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5823" w:rsidR="00B87ED3" w:rsidRPr="00944D28" w:rsidRDefault="00654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D3B10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827A9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A9C64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F8451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5B9AB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B018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BD29C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F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B3C1B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61C0A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82DF6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48CCA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1D726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0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A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541F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