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FDA2" w:rsidR="0061148E" w:rsidRPr="00C834E2" w:rsidRDefault="00F15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6C44" w:rsidR="0061148E" w:rsidRPr="00C834E2" w:rsidRDefault="00F15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D0D1F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9B21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959F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0D76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358A0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7407D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6EA7" w:rsidR="00B87ED3" w:rsidRPr="00944D28" w:rsidRDefault="00F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D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C604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1452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08EC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0E34E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14292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BB5C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1C591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7FF2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56875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6A53" w:rsidR="00B87ED3" w:rsidRPr="00944D28" w:rsidRDefault="00F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9FF7" w:rsidR="00B87ED3" w:rsidRPr="00944D28" w:rsidRDefault="00F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B8B43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5E6A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8946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4EF0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4A5B8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F143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91F5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FC72" w:rsidR="00B87ED3" w:rsidRPr="00944D28" w:rsidRDefault="00F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1BAC" w:rsidR="00B87ED3" w:rsidRPr="00944D28" w:rsidRDefault="00F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ABD0" w:rsidR="00B87ED3" w:rsidRPr="00944D28" w:rsidRDefault="00F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EC1B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2AB14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D963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9D1D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5CC5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DC36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0E96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DE496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AE0F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4E21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61DD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BE22" w:rsidR="00B87ED3" w:rsidRPr="00944D28" w:rsidRDefault="00F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9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