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AD26E" w:rsidR="00C34772" w:rsidRPr="0026421F" w:rsidRDefault="00704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FD354" w:rsidR="00C34772" w:rsidRPr="00D339A1" w:rsidRDefault="00704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B8F6A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C06B3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3602C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DAEB6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513A3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531C6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35506" w:rsidR="002A7340" w:rsidRPr="00CD56BA" w:rsidRDefault="0070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7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E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0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D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02265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5CC0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55060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3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E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2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B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4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F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9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301D6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3CD37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3EA64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8A59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D97F5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A2129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D48DD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A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4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3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4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B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6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40FE7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1D56B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0E13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8620F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432D1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37D06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EFAEC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2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5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0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D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AFFF4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EB6E1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7EB4D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281E0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EEC75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301E0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88F86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2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B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6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C80A1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4BE82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3958B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47AC9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EC593" w:rsidR="009A6C64" w:rsidRPr="00730585" w:rsidRDefault="0070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A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C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F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D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C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7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E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E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1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62D" w:rsidRPr="00B537C7" w:rsidRDefault="0070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D5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62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