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E04B8" w:rsidR="005D3B8C" w:rsidRPr="00CD38F1" w:rsidRDefault="00E125C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CE468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7DD65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F65E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B0CC1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4E7FE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17369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B27B" w:rsidR="00725A6F" w:rsidRPr="00BB71D6" w:rsidRDefault="00E125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18FC24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CBE848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88F6E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C2769EC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0470DD7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EA806A8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7D7106A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A3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E5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93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44E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E2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51F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748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A14EA85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0C4E2E5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B585B6C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5B1BDEA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296E303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EDFE69D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7B7EAE0" w:rsidR="00B87ED3" w:rsidRPr="00BB71D6" w:rsidRDefault="00E12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E0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2F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3A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6D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DF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F9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6D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A521446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4BCEF1B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4D7F04B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664C9F7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585DF8F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0FAB6A8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3B021ED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B5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E2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21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E9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3A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16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351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3FCB8D3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46AAFB9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F4B84D9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892DBC7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E0602E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89C7F99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025EBAD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48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17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473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42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B6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BD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255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F3C029C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56FCA6A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17D7B20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BE87F33" w:rsidR="00B87ED3" w:rsidRPr="00BB71D6" w:rsidRDefault="00E12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069589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B7C1BC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2FB4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E7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F5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93D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BB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45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0E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253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125CF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