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DACAB" w:rsidR="00380DB3" w:rsidRPr="0068293E" w:rsidRDefault="00800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3403D" w:rsidR="00380DB3" w:rsidRPr="0068293E" w:rsidRDefault="00800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A2C6C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DFF16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4A322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B2E70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05367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55509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BB4C3" w:rsidR="00240DC4" w:rsidRPr="00B03D55" w:rsidRDefault="00800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4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4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F513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AB1DE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741F0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0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F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E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1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6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9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B32BC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7DF2A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D977C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C4C84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10666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93B53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04589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6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9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0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F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5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8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207A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FCEA1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AE74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AF707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2912B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EA02E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9A8C6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9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3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C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FE018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9D9C2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5D375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CBCCB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68D97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BFD77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82394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4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D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2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9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52CD4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B776C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2563E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FA1AF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6E2DE" w:rsidR="009A6C64" w:rsidRPr="00730585" w:rsidRDefault="00800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A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7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5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1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3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A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A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E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2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76E" w:rsidRPr="00B537C7" w:rsidRDefault="00800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0076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