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CAE1" w:rsidR="0061148E" w:rsidRPr="00944D28" w:rsidRDefault="00812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79D6" w:rsidR="0061148E" w:rsidRPr="004A7085" w:rsidRDefault="00812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A933A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8ADCA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0A3F9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15218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C7034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08D61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9718F" w:rsidR="00A67F55" w:rsidRPr="00944D28" w:rsidRDefault="00812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5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69848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3922A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6918D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73DC5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BF6B9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31E9B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B448" w:rsidR="00B87ED3" w:rsidRPr="00944D28" w:rsidRDefault="00812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0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40E50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BA627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5CBFF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A8EDF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07CFB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1B1E7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64221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8DDB7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79D24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6F0C9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BED5E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F2EE1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4BAC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86BC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6CCF4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1CFF2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D17DA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9742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5986C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89FC9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FC0C3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D40F9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C1C34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B5604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41EB3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0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8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E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9B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