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BEC1AC5" w:rsidR="00780A06" w:rsidRPr="0058229E" w:rsidRDefault="00416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7AFAC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12A23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FBDB3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7C14B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C3358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9680C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E187" w:rsidR="00C11CD7" w:rsidRPr="0058229E" w:rsidRDefault="00416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452AE9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300C53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2DC43AA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0B86D8B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DD03533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285BCBE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047A2B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14004E2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553CC634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8C8D985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62D31B6B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55D02590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D4A02F0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C73910E" w:rsidR="00076770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472DDDF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880A973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0DC6454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20E76D8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496AEA6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B5E562A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7FDE633" w:rsidR="0034718D" w:rsidRPr="0058229E" w:rsidRDefault="00416D4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68C71A5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D779449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23607FE5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3F618E5E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2B9412BC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048F15BB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48FB2D3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1CF083A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6B9A3EB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FE6F443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5599FFE" w:rsidR="009D72F7" w:rsidRPr="0058229E" w:rsidRDefault="00416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5BA34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894742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38B1F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16D4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16D45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