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DCDE" w:rsidR="0061148E" w:rsidRPr="00C61931" w:rsidRDefault="00F67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143A" w:rsidR="0061148E" w:rsidRPr="00C61931" w:rsidRDefault="00F67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18E44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02EE4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D5AD0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6B4DA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4D3F9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3061F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3FABB" w:rsidR="00B87ED3" w:rsidRPr="00944D28" w:rsidRDefault="00F67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F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E09A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4BAC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019CD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0B05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FD79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A8758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5CE8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E943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B6A1E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D1EE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46A8D" w:rsidR="00B87ED3" w:rsidRPr="00944D28" w:rsidRDefault="00F6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DD90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6047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49111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8A92E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610CA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FAE8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154A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285D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3AC31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9D1C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15F4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FDBC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98BAB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A1A1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C0D0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9C335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4F35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E5A9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6401" w:rsidR="00B87ED3" w:rsidRPr="00944D28" w:rsidRDefault="00F6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A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A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