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CADF7" w:rsidR="00061896" w:rsidRPr="005F4693" w:rsidRDefault="001E0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84FFF" w:rsidR="00061896" w:rsidRPr="00E407AC" w:rsidRDefault="001E0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18A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D43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896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6A54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887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191C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2C2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7E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B0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E1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D3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7FE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983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D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5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C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2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8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2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4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BA3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AEC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E02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F12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53D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863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534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5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0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C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7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A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7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0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6DB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592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DD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E87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AFF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842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3DD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B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8D1CC" w:rsidR="00DE76F3" w:rsidRPr="0026478E" w:rsidRDefault="001E0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1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F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9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2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C75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71C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B15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15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CB4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0FC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08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C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D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A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2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8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2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4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AE4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37D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CBF2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E4F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E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C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E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4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7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4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E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