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CAEE" w:rsidR="0061148E" w:rsidRPr="00944D28" w:rsidRDefault="006D1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D731" w:rsidR="0061148E" w:rsidRPr="004A7085" w:rsidRDefault="006D1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52B1F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8EF48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E029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43267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F4C7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713E3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B3B6" w:rsidR="00B87ED3" w:rsidRPr="00944D28" w:rsidRDefault="006D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5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8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3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F6F96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36AA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E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51144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CA4D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CB88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6616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AAFD1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96BF8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4CF1" w:rsidR="00B87ED3" w:rsidRPr="00944D28" w:rsidRDefault="006D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56D8" w:rsidR="00B87ED3" w:rsidRPr="00944D28" w:rsidRDefault="006D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6458" w:rsidR="00B87ED3" w:rsidRPr="00944D28" w:rsidRDefault="006D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7B9D0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72CE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2AF2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EBAE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79771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C1AA0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9482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1241E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3075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31D9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4AB54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270F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10C7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E840E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D97E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DD2C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D6EB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0539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AA78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DA58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BB5ED" w:rsidR="00B87ED3" w:rsidRPr="00944D28" w:rsidRDefault="006D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69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