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1C89" w:rsidR="0061148E" w:rsidRPr="00944D28" w:rsidRDefault="0092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BE26" w:rsidR="0061148E" w:rsidRPr="004A7085" w:rsidRDefault="0092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A7559F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374173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9271D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2BF018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68A3A4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2C7F0A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D8DA7" w:rsidR="00E22E60" w:rsidRPr="007D5604" w:rsidRDefault="00925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58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4D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2E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89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D6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10DE8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C63F4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8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59FF6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DE996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3950A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596D4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4320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378A8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95CB4" w:rsidR="00B87ED3" w:rsidRPr="007D5604" w:rsidRDefault="00925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F2AEE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56791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F2EB5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7AA31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52A6D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ABA28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05530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77A57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849B9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EFB93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7DCE7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923D5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62071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6F172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F17AF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3D5F9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94098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C54D0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3D5A4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2844A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CE232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16E71" w:rsidR="00B87ED3" w:rsidRPr="007D5604" w:rsidRDefault="00925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718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6A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3A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5B0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74C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8D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57C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