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DAEF" w:rsidR="0061148E" w:rsidRPr="00944D28" w:rsidRDefault="00D5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0CEE" w:rsidR="0061148E" w:rsidRPr="004A7085" w:rsidRDefault="00D5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CE9C7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6F27F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B585C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02F35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9F781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216EA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E873" w:rsidR="00B87ED3" w:rsidRPr="00944D28" w:rsidRDefault="00D5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B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2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6DC5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BF15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93B82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B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05B92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F84A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15D6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B4313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A322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10564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B0CFD" w:rsidR="00B87ED3" w:rsidRPr="00944D28" w:rsidRDefault="00D5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B3E6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A851E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F75EE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0F77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3AAC0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25D0B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49FB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3C1F1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7989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3B217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7C08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0852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4A88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6614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BE264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532E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D844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7276B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3DFAD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DEFD6" w:rsidR="00B87ED3" w:rsidRPr="00944D28" w:rsidRDefault="00D5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47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