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AEFC" w:rsidR="0061148E" w:rsidRPr="00944D28" w:rsidRDefault="00B65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FED0" w:rsidR="0061148E" w:rsidRPr="004A7085" w:rsidRDefault="00B65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1260F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9EB77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BAEE8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67183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F79A5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4CB9F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A3D8D" w:rsidR="00A67F55" w:rsidRPr="00944D28" w:rsidRDefault="00B6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D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6B4A5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962F9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82109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4F453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C194A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36ABD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BF5F" w:rsidR="00B87ED3" w:rsidRPr="00944D28" w:rsidRDefault="00B6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A324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2672D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5AD67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EE6EF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36A8F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9643C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0D68E" w:rsidR="00B87ED3" w:rsidRPr="00944D28" w:rsidRDefault="00B6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B6BD1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96F10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63C95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6FB1D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EA292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2E846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83641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6F45" w:rsidR="00B87ED3" w:rsidRPr="00944D28" w:rsidRDefault="00B6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03370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3EA3A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8BE6E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3BD63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40B42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08635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D58D3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BB165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9357A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2D84C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B3DCF" w:rsidR="00B87ED3" w:rsidRPr="00944D28" w:rsidRDefault="00B6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D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2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2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D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