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FEDC" w:rsidR="0061148E" w:rsidRPr="00C834E2" w:rsidRDefault="00705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BC18" w:rsidR="0061148E" w:rsidRPr="00C834E2" w:rsidRDefault="00705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DCA9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F643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C3435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8E6D7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FC09F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EA62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2D29" w:rsidR="00B87ED3" w:rsidRPr="00944D28" w:rsidRDefault="0070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18E7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5D67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48FC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F17B8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20D7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EBB3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5E20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E9E3" w:rsidR="00B87ED3" w:rsidRPr="00944D28" w:rsidRDefault="00705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D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57579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29087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4C14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04FD9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90488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CC69D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E520" w:rsidR="00B87ED3" w:rsidRPr="00944D28" w:rsidRDefault="0070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6CAD" w:rsidR="00B87ED3" w:rsidRPr="00944D28" w:rsidRDefault="0070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FC20D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8511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B9127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B6E6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2B2D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083C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CF2C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1E10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658C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C05E9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A11B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0BA3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18436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474E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F22A" w:rsidR="00B87ED3" w:rsidRPr="00944D28" w:rsidRDefault="0070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5471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BB4A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4A61B" w:rsidR="00B87ED3" w:rsidRPr="00944D28" w:rsidRDefault="0070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6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1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2022-10-29T15:50:00.0000000Z</dcterms:modified>
</coreProperties>
</file>