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B32C" w:rsidR="0061148E" w:rsidRPr="000C582F" w:rsidRDefault="003C7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BD22" w:rsidR="0061148E" w:rsidRPr="000C582F" w:rsidRDefault="003C7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95A1E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CD1A9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C41B0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7ACBE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46EFE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81419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5B6B5" w:rsidR="00B87ED3" w:rsidRPr="000C582F" w:rsidRDefault="003C7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38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8146D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52238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C0BD9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6F330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3CBE4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2CB7C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B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5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A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5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3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A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33DD6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14976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4E8E7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FA0BF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44458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DEC2B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F215E" w:rsidR="00B87ED3" w:rsidRPr="000C582F" w:rsidRDefault="003C7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6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571C7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81FA6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95B72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62F98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E2BEC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DA5A9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C62BD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70215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0385C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F53AE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2B806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8189B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AB1A1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D5C3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50875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268AE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C579E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AE79B" w:rsidR="00B87ED3" w:rsidRPr="000C582F" w:rsidRDefault="003C7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D9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08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CC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C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