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CAFD" w:rsidR="0061148E" w:rsidRPr="00812946" w:rsidRDefault="003F5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5D56" w:rsidR="0061148E" w:rsidRPr="00812946" w:rsidRDefault="003F5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7D1AA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73836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78F75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4ADB4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252CD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D8FA2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C663B" w:rsidR="00673BC7" w:rsidRPr="00812946" w:rsidRDefault="003F5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F8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05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92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82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20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70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EF399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2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7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5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8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A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A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70FA" w:rsidR="00B87ED3" w:rsidRPr="00812946" w:rsidRDefault="003F5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138AC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72B71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BDDF3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8AB98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60545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C10E3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CCA38" w:rsidR="00B87ED3" w:rsidRPr="00812946" w:rsidRDefault="003F5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C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9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2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A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B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38779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14BDB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1900E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CFBE5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9493B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08212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81AB3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7F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4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5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5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82B97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B8C85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ECFBD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A98BE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D0233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51FC5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184D4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6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1A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7EA5A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8ED51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74908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921A3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3C2BA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B8691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C0A2D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3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1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B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5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C7D1DE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20883" w:rsidR="00B87ED3" w:rsidRPr="00812946" w:rsidRDefault="003F5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BB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97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E5D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0CE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CEA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AE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D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92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F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60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E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49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533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